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F7" w:rsidRDefault="00D724F7" w:rsidP="00862CF6">
      <w:pPr>
        <w:keepNext/>
        <w:keepLines/>
        <w:autoSpaceDE w:val="0"/>
        <w:autoSpaceDN w:val="0"/>
        <w:adjustRightInd w:val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53771F">
        <w:rPr>
          <w:rFonts w:ascii="Times New Roman" w:hAnsi="Times New Roman" w:cs="Times New Roman"/>
        </w:rPr>
        <w:t>к Положению об общественном совете УФНС России по Приморскому краю</w:t>
      </w:r>
      <w:r w:rsidR="00EB21EF">
        <w:rPr>
          <w:rFonts w:ascii="Times New Roman" w:hAnsi="Times New Roman" w:cs="Times New Roman"/>
        </w:rPr>
        <w:t>,</w:t>
      </w:r>
    </w:p>
    <w:p w:rsidR="00921B37" w:rsidRPr="00921B37" w:rsidRDefault="00EB21EF" w:rsidP="00862CF6">
      <w:pPr>
        <w:keepNext/>
        <w:keepLines/>
        <w:autoSpaceDE w:val="0"/>
        <w:autoSpaceDN w:val="0"/>
        <w:adjustRightInd w:val="0"/>
        <w:ind w:left="623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</w:t>
      </w:r>
      <w:r w:rsidR="00D724F7">
        <w:rPr>
          <w:rFonts w:ascii="Times New Roman" w:hAnsi="Times New Roman" w:cs="Times New Roman"/>
        </w:rPr>
        <w:t>твержден</w:t>
      </w:r>
      <w:r>
        <w:rPr>
          <w:rFonts w:ascii="Times New Roman" w:hAnsi="Times New Roman" w:cs="Times New Roman"/>
        </w:rPr>
        <w:t>н</w:t>
      </w:r>
      <w:r w:rsidR="00D724F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му</w:t>
      </w:r>
      <w:r w:rsidR="00D724F7">
        <w:rPr>
          <w:rFonts w:ascii="Times New Roman" w:hAnsi="Times New Roman" w:cs="Times New Roman"/>
        </w:rPr>
        <w:t xml:space="preserve"> </w:t>
      </w:r>
      <w:r w:rsidR="00921B37" w:rsidRPr="00921B37">
        <w:rPr>
          <w:rFonts w:ascii="Times New Roman" w:hAnsi="Times New Roman" w:cs="Times New Roman"/>
        </w:rPr>
        <w:t xml:space="preserve">приказом </w:t>
      </w:r>
      <w:r w:rsidR="007C2278">
        <w:rPr>
          <w:rFonts w:ascii="Times New Roman" w:hAnsi="Times New Roman" w:cs="Times New Roman"/>
        </w:rPr>
        <w:t xml:space="preserve">Управления </w:t>
      </w:r>
      <w:r w:rsidR="00921B37" w:rsidRPr="00921B37">
        <w:rPr>
          <w:rFonts w:ascii="Times New Roman" w:hAnsi="Times New Roman" w:cs="Times New Roman"/>
        </w:rPr>
        <w:t>ФНС России</w:t>
      </w:r>
      <w:r w:rsidR="007C2278">
        <w:rPr>
          <w:rFonts w:ascii="Times New Roman" w:hAnsi="Times New Roman" w:cs="Times New Roman"/>
        </w:rPr>
        <w:t xml:space="preserve"> по Приморскому краю</w:t>
      </w:r>
      <w:proofErr w:type="gramEnd"/>
    </w:p>
    <w:p w:rsidR="00921B37" w:rsidRPr="00921B37" w:rsidRDefault="00921B37" w:rsidP="00862CF6">
      <w:pPr>
        <w:keepNext/>
        <w:keepLines/>
        <w:autoSpaceDE w:val="0"/>
        <w:autoSpaceDN w:val="0"/>
        <w:adjustRightInd w:val="0"/>
        <w:ind w:left="6237"/>
        <w:rPr>
          <w:rFonts w:ascii="Times New Roman" w:hAnsi="Times New Roman" w:cs="Times New Roman"/>
        </w:rPr>
      </w:pPr>
      <w:r w:rsidRPr="00921B37">
        <w:rPr>
          <w:rFonts w:ascii="Times New Roman" w:hAnsi="Times New Roman" w:cs="Times New Roman"/>
        </w:rPr>
        <w:t>от «</w:t>
      </w:r>
      <w:r w:rsidR="007C2278">
        <w:rPr>
          <w:rFonts w:ascii="Times New Roman" w:hAnsi="Times New Roman" w:cs="Times New Roman"/>
        </w:rPr>
        <w:t xml:space="preserve"> </w:t>
      </w:r>
      <w:r w:rsidR="00862CF6">
        <w:rPr>
          <w:rFonts w:ascii="Times New Roman" w:hAnsi="Times New Roman" w:cs="Times New Roman"/>
        </w:rPr>
        <w:t xml:space="preserve"> </w:t>
      </w:r>
      <w:r w:rsidR="00EB21EF">
        <w:rPr>
          <w:rFonts w:ascii="Times New Roman" w:hAnsi="Times New Roman" w:cs="Times New Roman"/>
        </w:rPr>
        <w:t xml:space="preserve">  </w:t>
      </w:r>
      <w:r w:rsidRPr="00921B37">
        <w:rPr>
          <w:rFonts w:ascii="Times New Roman" w:hAnsi="Times New Roman" w:cs="Times New Roman"/>
        </w:rPr>
        <w:t>»</w:t>
      </w:r>
      <w:r w:rsidR="006B349E">
        <w:rPr>
          <w:rFonts w:ascii="Times New Roman" w:hAnsi="Times New Roman" w:cs="Times New Roman"/>
        </w:rPr>
        <w:t xml:space="preserve"> февраля </w:t>
      </w:r>
      <w:r w:rsidRPr="00921B37">
        <w:rPr>
          <w:rFonts w:ascii="Times New Roman" w:hAnsi="Times New Roman" w:cs="Times New Roman"/>
        </w:rPr>
        <w:t>202</w:t>
      </w:r>
      <w:r w:rsidR="007C2278">
        <w:rPr>
          <w:rFonts w:ascii="Times New Roman" w:hAnsi="Times New Roman" w:cs="Times New Roman"/>
        </w:rPr>
        <w:t>4</w:t>
      </w:r>
      <w:r w:rsidRPr="00921B37">
        <w:rPr>
          <w:rFonts w:ascii="Times New Roman" w:hAnsi="Times New Roman" w:cs="Times New Roman"/>
        </w:rPr>
        <w:t> г.</w:t>
      </w:r>
    </w:p>
    <w:p w:rsidR="00921B37" w:rsidRDefault="00921B37" w:rsidP="00862CF6">
      <w:pPr>
        <w:keepNext/>
        <w:keepLines/>
        <w:autoSpaceDE w:val="0"/>
        <w:autoSpaceDN w:val="0"/>
        <w:adjustRightInd w:val="0"/>
        <w:ind w:left="623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21B37">
        <w:rPr>
          <w:rFonts w:ascii="Times New Roman" w:hAnsi="Times New Roman" w:cs="Times New Roman"/>
        </w:rPr>
        <w:t>№</w:t>
      </w:r>
      <w:r w:rsidR="006B349E">
        <w:rPr>
          <w:rFonts w:ascii="Times New Roman" w:hAnsi="Times New Roman" w:cs="Times New Roman"/>
        </w:rPr>
        <w:t xml:space="preserve"> </w:t>
      </w:r>
      <w:r w:rsidR="007C2278">
        <w:rPr>
          <w:rFonts w:ascii="Times New Roman" w:hAnsi="Times New Roman" w:cs="Times New Roman"/>
        </w:rPr>
        <w:t xml:space="preserve">                   </w:t>
      </w:r>
      <w:r w:rsidR="00765BCC">
        <w:rPr>
          <w:rFonts w:ascii="Times New Roman" w:hAnsi="Times New Roman" w:cs="Times New Roman"/>
        </w:rPr>
        <w:t xml:space="preserve">     </w:t>
      </w:r>
      <w:r w:rsidR="006B349E" w:rsidRPr="006B349E">
        <w:rPr>
          <w:rFonts w:ascii="Times New Roman" w:hAnsi="Times New Roman" w:cs="Times New Roman"/>
        </w:rPr>
        <w:t>@</w:t>
      </w:r>
    </w:p>
    <w:p w:rsidR="006B349E" w:rsidRDefault="006B349E" w:rsidP="00EF1563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C279F" w:rsidRDefault="001C279F" w:rsidP="00EF1563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E1154" w:rsidRDefault="00FE1154" w:rsidP="00FE1154">
      <w:pPr>
        <w:pStyle w:val="Default"/>
      </w:pPr>
    </w:p>
    <w:p w:rsidR="003179CF" w:rsidRPr="001C279F" w:rsidRDefault="00FE1154" w:rsidP="001E4A1A">
      <w:pPr>
        <w:pStyle w:val="Default"/>
        <w:ind w:firstLine="708"/>
        <w:jc w:val="center"/>
        <w:rPr>
          <w:b/>
          <w:bCs/>
          <w:sz w:val="26"/>
          <w:szCs w:val="26"/>
        </w:rPr>
      </w:pPr>
      <w:r w:rsidRPr="001C279F">
        <w:rPr>
          <w:b/>
          <w:bCs/>
          <w:sz w:val="26"/>
          <w:szCs w:val="26"/>
        </w:rPr>
        <w:t xml:space="preserve">Кодекс этики членов </w:t>
      </w:r>
      <w:r w:rsidR="00CB6CCC" w:rsidRPr="001C279F">
        <w:rPr>
          <w:b/>
          <w:bCs/>
          <w:sz w:val="26"/>
          <w:szCs w:val="26"/>
        </w:rPr>
        <w:t>о</w:t>
      </w:r>
      <w:r w:rsidR="003215FF" w:rsidRPr="001C279F">
        <w:rPr>
          <w:b/>
          <w:bCs/>
          <w:sz w:val="26"/>
          <w:szCs w:val="26"/>
        </w:rPr>
        <w:t>бщественного</w:t>
      </w:r>
      <w:r w:rsidRPr="001C279F">
        <w:rPr>
          <w:b/>
          <w:bCs/>
          <w:sz w:val="26"/>
          <w:szCs w:val="26"/>
        </w:rPr>
        <w:t xml:space="preserve"> совета </w:t>
      </w:r>
      <w:proofErr w:type="gramStart"/>
      <w:r w:rsidRPr="001C279F">
        <w:rPr>
          <w:b/>
          <w:bCs/>
          <w:sz w:val="26"/>
          <w:szCs w:val="26"/>
        </w:rPr>
        <w:t>при</w:t>
      </w:r>
      <w:proofErr w:type="gramEnd"/>
      <w:r w:rsidRPr="001C279F">
        <w:rPr>
          <w:b/>
          <w:bCs/>
          <w:sz w:val="26"/>
          <w:szCs w:val="26"/>
        </w:rPr>
        <w:t xml:space="preserve"> </w:t>
      </w:r>
    </w:p>
    <w:p w:rsidR="00FE1154" w:rsidRPr="001C279F" w:rsidRDefault="001E4A1A" w:rsidP="001E4A1A">
      <w:pPr>
        <w:pStyle w:val="Default"/>
        <w:ind w:firstLine="708"/>
        <w:jc w:val="center"/>
        <w:rPr>
          <w:sz w:val="26"/>
          <w:szCs w:val="26"/>
        </w:rPr>
      </w:pPr>
      <w:r w:rsidRPr="001C279F">
        <w:rPr>
          <w:b/>
          <w:bCs/>
          <w:sz w:val="26"/>
          <w:szCs w:val="26"/>
        </w:rPr>
        <w:t>У</w:t>
      </w:r>
      <w:r w:rsidR="00FE1154" w:rsidRPr="001C279F">
        <w:rPr>
          <w:b/>
          <w:bCs/>
          <w:sz w:val="26"/>
          <w:szCs w:val="26"/>
        </w:rPr>
        <w:t xml:space="preserve">ФНС России </w:t>
      </w:r>
      <w:r w:rsidRPr="001C279F">
        <w:rPr>
          <w:b/>
          <w:bCs/>
          <w:sz w:val="26"/>
          <w:szCs w:val="26"/>
        </w:rPr>
        <w:t>по Приморскому краю</w:t>
      </w:r>
    </w:p>
    <w:p w:rsidR="00FE1154" w:rsidRPr="001C279F" w:rsidRDefault="00FE1154" w:rsidP="00FE1154">
      <w:pPr>
        <w:pStyle w:val="Default"/>
        <w:rPr>
          <w:sz w:val="26"/>
          <w:szCs w:val="26"/>
        </w:rPr>
      </w:pPr>
    </w:p>
    <w:p w:rsidR="00FE1154" w:rsidRPr="001C279F" w:rsidRDefault="00FE1154" w:rsidP="00FE1154">
      <w:pPr>
        <w:pStyle w:val="Default"/>
        <w:jc w:val="center"/>
        <w:rPr>
          <w:b/>
          <w:sz w:val="26"/>
          <w:szCs w:val="26"/>
        </w:rPr>
      </w:pPr>
      <w:r w:rsidRPr="001C279F">
        <w:rPr>
          <w:b/>
          <w:sz w:val="26"/>
          <w:szCs w:val="26"/>
        </w:rPr>
        <w:t>I. Общие положения</w:t>
      </w:r>
    </w:p>
    <w:p w:rsidR="00EF40D9" w:rsidRPr="001C279F" w:rsidRDefault="00EF40D9" w:rsidP="00162352">
      <w:pPr>
        <w:pStyle w:val="Default"/>
        <w:jc w:val="both"/>
        <w:rPr>
          <w:sz w:val="26"/>
          <w:szCs w:val="26"/>
        </w:rPr>
      </w:pPr>
    </w:p>
    <w:p w:rsidR="00FE1154" w:rsidRPr="001C279F" w:rsidRDefault="00FE1154" w:rsidP="00EF40D9">
      <w:pPr>
        <w:pStyle w:val="Default"/>
        <w:ind w:firstLine="709"/>
        <w:jc w:val="both"/>
        <w:rPr>
          <w:sz w:val="26"/>
          <w:szCs w:val="26"/>
        </w:rPr>
      </w:pPr>
      <w:r w:rsidRPr="001C279F">
        <w:rPr>
          <w:sz w:val="26"/>
          <w:szCs w:val="26"/>
        </w:rPr>
        <w:t xml:space="preserve">1.1. Кодекс этики члена </w:t>
      </w:r>
      <w:r w:rsidR="00CB6CCC" w:rsidRPr="001C279F">
        <w:rPr>
          <w:sz w:val="26"/>
          <w:szCs w:val="26"/>
        </w:rPr>
        <w:t>о</w:t>
      </w:r>
      <w:r w:rsidR="003215FF" w:rsidRPr="001C279F">
        <w:rPr>
          <w:sz w:val="26"/>
          <w:szCs w:val="26"/>
        </w:rPr>
        <w:t>бщественного</w:t>
      </w:r>
      <w:r w:rsidRPr="001C279F">
        <w:rPr>
          <w:sz w:val="26"/>
          <w:szCs w:val="26"/>
        </w:rPr>
        <w:t xml:space="preserve"> совета при </w:t>
      </w:r>
      <w:r w:rsidR="003179CF" w:rsidRPr="001C279F">
        <w:rPr>
          <w:sz w:val="26"/>
          <w:szCs w:val="26"/>
        </w:rPr>
        <w:t>УФНС России по Приморскому краю</w:t>
      </w:r>
      <w:r w:rsidRPr="001C279F">
        <w:rPr>
          <w:sz w:val="26"/>
          <w:szCs w:val="26"/>
        </w:rPr>
        <w:t xml:space="preserve"> (далее - Кодекс) разработан в соответствии с положениями Федерального закона от 04.04.2005 № 32-ФЗ «Об Общественной палате Российской Федерации», </w:t>
      </w:r>
      <w:r w:rsidR="001E4A1A" w:rsidRPr="001C279F">
        <w:rPr>
          <w:sz w:val="26"/>
          <w:szCs w:val="26"/>
        </w:rPr>
        <w:t>и</w:t>
      </w:r>
      <w:r w:rsidRPr="001C279F">
        <w:rPr>
          <w:sz w:val="26"/>
          <w:szCs w:val="26"/>
        </w:rPr>
        <w:t xml:space="preserve"> иных нормативных правовых актов Российской Федерации и основан на общепризнанных нравственных принципах и нормах российского общества. </w:t>
      </w:r>
    </w:p>
    <w:p w:rsidR="00FE1154" w:rsidRPr="001C279F" w:rsidRDefault="00FE1154" w:rsidP="00EF40D9">
      <w:pPr>
        <w:pStyle w:val="Default"/>
        <w:ind w:firstLine="709"/>
        <w:jc w:val="both"/>
        <w:rPr>
          <w:sz w:val="26"/>
          <w:szCs w:val="26"/>
        </w:rPr>
      </w:pPr>
      <w:r w:rsidRPr="001C279F">
        <w:rPr>
          <w:sz w:val="26"/>
          <w:szCs w:val="26"/>
        </w:rPr>
        <w:t xml:space="preserve">1.2. Кодекс устанавливает обязательные для каждого члена </w:t>
      </w:r>
      <w:r w:rsidR="001C501D" w:rsidRPr="001C279F">
        <w:rPr>
          <w:sz w:val="26"/>
          <w:szCs w:val="26"/>
        </w:rPr>
        <w:t>о</w:t>
      </w:r>
      <w:r w:rsidR="003215FF" w:rsidRPr="001C279F">
        <w:rPr>
          <w:sz w:val="26"/>
          <w:szCs w:val="26"/>
        </w:rPr>
        <w:t>бщественного</w:t>
      </w:r>
      <w:r w:rsidRPr="001C279F">
        <w:rPr>
          <w:sz w:val="26"/>
          <w:szCs w:val="26"/>
        </w:rPr>
        <w:t xml:space="preserve"> совета при </w:t>
      </w:r>
      <w:r w:rsidR="003179CF" w:rsidRPr="001C279F">
        <w:rPr>
          <w:bCs/>
          <w:sz w:val="26"/>
          <w:szCs w:val="26"/>
        </w:rPr>
        <w:t>УФНС России по Приморскому краю</w:t>
      </w:r>
      <w:r w:rsidR="00384126" w:rsidRPr="001C279F">
        <w:rPr>
          <w:sz w:val="26"/>
          <w:szCs w:val="26"/>
        </w:rPr>
        <w:t xml:space="preserve"> </w:t>
      </w:r>
      <w:r w:rsidRPr="001C279F">
        <w:rPr>
          <w:sz w:val="26"/>
          <w:szCs w:val="26"/>
        </w:rPr>
        <w:t xml:space="preserve">(далее – </w:t>
      </w:r>
      <w:r w:rsidR="00BD31D2">
        <w:rPr>
          <w:sz w:val="26"/>
          <w:szCs w:val="26"/>
        </w:rPr>
        <w:t>общественный совет</w:t>
      </w:r>
      <w:r w:rsidRPr="001C279F">
        <w:rPr>
          <w:sz w:val="26"/>
          <w:szCs w:val="26"/>
        </w:rPr>
        <w:t xml:space="preserve">) правила поведения при осуществлении ими своих полномочий, основанные на морально-нравственных нормах, уважении к обществу и к своим коллегам. </w:t>
      </w:r>
    </w:p>
    <w:p w:rsidR="00FE1154" w:rsidRPr="001C279F" w:rsidRDefault="00FE1154" w:rsidP="00EF40D9">
      <w:pPr>
        <w:pStyle w:val="Default"/>
        <w:ind w:firstLine="709"/>
        <w:jc w:val="both"/>
        <w:rPr>
          <w:sz w:val="26"/>
          <w:szCs w:val="26"/>
        </w:rPr>
      </w:pPr>
      <w:r w:rsidRPr="001C279F">
        <w:rPr>
          <w:sz w:val="26"/>
          <w:szCs w:val="26"/>
        </w:rPr>
        <w:t xml:space="preserve">1.3. Целью Кодекса является обобщение этических норм, создание единых норм поведения и установление правил поведения для достойного выполнения своей деятельности для всех членов </w:t>
      </w:r>
      <w:r w:rsidR="00BD31D2">
        <w:rPr>
          <w:sz w:val="26"/>
          <w:szCs w:val="26"/>
        </w:rPr>
        <w:t>общественного совета</w:t>
      </w:r>
      <w:r w:rsidRPr="001C279F">
        <w:rPr>
          <w:sz w:val="26"/>
          <w:szCs w:val="26"/>
        </w:rPr>
        <w:t xml:space="preserve">. </w:t>
      </w:r>
    </w:p>
    <w:p w:rsidR="00384126" w:rsidRPr="001C279F" w:rsidRDefault="00FE1154" w:rsidP="00384126">
      <w:pPr>
        <w:pStyle w:val="Default"/>
        <w:ind w:firstLine="709"/>
        <w:jc w:val="both"/>
        <w:rPr>
          <w:sz w:val="26"/>
          <w:szCs w:val="26"/>
        </w:rPr>
      </w:pPr>
      <w:r w:rsidRPr="001C279F">
        <w:rPr>
          <w:sz w:val="26"/>
          <w:szCs w:val="26"/>
        </w:rPr>
        <w:t xml:space="preserve">1.4. В отношениях, не урегулированных настоящим Кодексом и законодательством Российской Федерации, члены </w:t>
      </w:r>
      <w:r w:rsidR="00BD31D2">
        <w:rPr>
          <w:sz w:val="26"/>
          <w:szCs w:val="26"/>
        </w:rPr>
        <w:t>общественного совета</w:t>
      </w:r>
      <w:r w:rsidRPr="001C279F">
        <w:rPr>
          <w:sz w:val="26"/>
          <w:szCs w:val="26"/>
        </w:rPr>
        <w:t xml:space="preserve"> должны руководствоваться морально-нравственными принципами. </w:t>
      </w:r>
    </w:p>
    <w:p w:rsidR="00384126" w:rsidRPr="001C279F" w:rsidRDefault="00384126" w:rsidP="00384126">
      <w:pPr>
        <w:pStyle w:val="Default"/>
        <w:ind w:firstLine="709"/>
        <w:jc w:val="both"/>
        <w:rPr>
          <w:sz w:val="26"/>
          <w:szCs w:val="26"/>
        </w:rPr>
      </w:pPr>
    </w:p>
    <w:p w:rsidR="00FE1154" w:rsidRPr="001C279F" w:rsidRDefault="00FE1154" w:rsidP="00EB21EF">
      <w:pPr>
        <w:pStyle w:val="Default"/>
        <w:ind w:left="709" w:firstLine="709"/>
        <w:jc w:val="center"/>
        <w:rPr>
          <w:b/>
          <w:color w:val="auto"/>
          <w:sz w:val="26"/>
          <w:szCs w:val="26"/>
        </w:rPr>
      </w:pPr>
      <w:r w:rsidRPr="001C279F">
        <w:rPr>
          <w:b/>
          <w:color w:val="auto"/>
          <w:sz w:val="26"/>
          <w:szCs w:val="26"/>
        </w:rPr>
        <w:t xml:space="preserve">II. Нормы поведения членов </w:t>
      </w:r>
      <w:r w:rsidR="00EB21EF">
        <w:rPr>
          <w:b/>
          <w:color w:val="auto"/>
          <w:sz w:val="26"/>
          <w:szCs w:val="26"/>
        </w:rPr>
        <w:t>общественного совета.</w:t>
      </w:r>
    </w:p>
    <w:p w:rsidR="00384126" w:rsidRPr="001C279F" w:rsidRDefault="00384126" w:rsidP="00384126">
      <w:pPr>
        <w:pStyle w:val="Default"/>
        <w:ind w:left="2123" w:firstLine="709"/>
        <w:jc w:val="both"/>
        <w:rPr>
          <w:b/>
          <w:color w:val="auto"/>
          <w:sz w:val="26"/>
          <w:szCs w:val="26"/>
        </w:rPr>
      </w:pPr>
    </w:p>
    <w:p w:rsidR="00FE1154" w:rsidRPr="001C279F" w:rsidRDefault="00FE1154" w:rsidP="0038412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2.1. Член </w:t>
      </w:r>
      <w:r w:rsidR="00BD31D2">
        <w:rPr>
          <w:sz w:val="26"/>
          <w:szCs w:val="26"/>
        </w:rPr>
        <w:t>общественного совета</w:t>
      </w:r>
      <w:r w:rsidR="00BD31D2" w:rsidRPr="001C279F">
        <w:rPr>
          <w:color w:val="auto"/>
          <w:sz w:val="26"/>
          <w:szCs w:val="26"/>
        </w:rPr>
        <w:t xml:space="preserve"> </w:t>
      </w:r>
      <w:r w:rsidRPr="001C279F">
        <w:rPr>
          <w:color w:val="auto"/>
          <w:sz w:val="26"/>
          <w:szCs w:val="26"/>
        </w:rPr>
        <w:t>при осуще</w:t>
      </w:r>
      <w:bookmarkStart w:id="0" w:name="_GoBack"/>
      <w:bookmarkEnd w:id="0"/>
      <w:r w:rsidRPr="001C279F">
        <w:rPr>
          <w:color w:val="auto"/>
          <w:sz w:val="26"/>
          <w:szCs w:val="26"/>
        </w:rPr>
        <w:t xml:space="preserve">ствлении своих полномочий обязан соблюдать Конституцию Российской Федерации, законодательство Российской Федерации, Положение об </w:t>
      </w:r>
      <w:r w:rsidR="001C501D" w:rsidRPr="001C279F">
        <w:rPr>
          <w:color w:val="auto"/>
          <w:sz w:val="26"/>
          <w:szCs w:val="26"/>
        </w:rPr>
        <w:t>о</w:t>
      </w:r>
      <w:r w:rsidRPr="001C279F">
        <w:rPr>
          <w:color w:val="auto"/>
          <w:sz w:val="26"/>
          <w:szCs w:val="26"/>
        </w:rPr>
        <w:t>бщественном совете</w:t>
      </w:r>
      <w:r w:rsidR="001C501D" w:rsidRPr="001C279F">
        <w:rPr>
          <w:color w:val="auto"/>
          <w:sz w:val="26"/>
          <w:szCs w:val="26"/>
        </w:rPr>
        <w:t xml:space="preserve"> при УФНС России по Приморскому краю</w:t>
      </w:r>
      <w:r w:rsidRPr="001C279F">
        <w:rPr>
          <w:color w:val="auto"/>
          <w:sz w:val="26"/>
          <w:szCs w:val="26"/>
        </w:rPr>
        <w:t xml:space="preserve">, настоящий Кодекс, руководствоваться общепринятыми морально-нравственными нормами. </w:t>
      </w:r>
    </w:p>
    <w:p w:rsidR="00FE1154" w:rsidRPr="001C279F" w:rsidRDefault="00FE1154" w:rsidP="0038412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2.2. Член </w:t>
      </w:r>
      <w:r w:rsidR="00E17863">
        <w:rPr>
          <w:sz w:val="26"/>
          <w:szCs w:val="26"/>
        </w:rPr>
        <w:t>общественного совета</w:t>
      </w:r>
      <w:r w:rsidR="00E17863" w:rsidRPr="001C279F">
        <w:rPr>
          <w:color w:val="auto"/>
          <w:sz w:val="26"/>
          <w:szCs w:val="26"/>
        </w:rPr>
        <w:t xml:space="preserve"> </w:t>
      </w:r>
      <w:r w:rsidRPr="001C279F">
        <w:rPr>
          <w:color w:val="auto"/>
          <w:sz w:val="26"/>
          <w:szCs w:val="26"/>
        </w:rPr>
        <w:t xml:space="preserve">при осуществлении возложенных на него полномочий должен: </w:t>
      </w:r>
    </w:p>
    <w:p w:rsidR="00FE1154" w:rsidRPr="001C279F" w:rsidRDefault="00FE1154" w:rsidP="0038412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1) руководствоваться общественными интересами; </w:t>
      </w:r>
    </w:p>
    <w:p w:rsidR="00FE1154" w:rsidRPr="001C279F" w:rsidRDefault="00FE1154" w:rsidP="0038412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2) 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сотрудничества; </w:t>
      </w:r>
    </w:p>
    <w:p w:rsidR="00FE1154" w:rsidRPr="001C279F" w:rsidRDefault="00FE1154" w:rsidP="0038412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3) воздерживаться в публичной полемике от грубых и некорректных выражений; </w:t>
      </w:r>
    </w:p>
    <w:p w:rsidR="00FE1154" w:rsidRPr="001C279F" w:rsidRDefault="00FE1154" w:rsidP="0038412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4) проявлять уважение к официальным государственным символам </w:t>
      </w:r>
      <w:r w:rsidR="001C501D" w:rsidRPr="001C279F">
        <w:rPr>
          <w:color w:val="auto"/>
          <w:sz w:val="26"/>
          <w:szCs w:val="26"/>
        </w:rPr>
        <w:t xml:space="preserve">Российской </w:t>
      </w:r>
      <w:r w:rsidRPr="001C279F">
        <w:rPr>
          <w:color w:val="auto"/>
          <w:sz w:val="26"/>
          <w:szCs w:val="26"/>
        </w:rPr>
        <w:t xml:space="preserve">Федерации; </w:t>
      </w:r>
    </w:p>
    <w:p w:rsidR="00FE1154" w:rsidRPr="001C279F" w:rsidRDefault="00FE1154" w:rsidP="0038412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lastRenderedPageBreak/>
        <w:t xml:space="preserve">5) заботиться о повышении авторитета </w:t>
      </w:r>
      <w:r w:rsidR="00E17863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; </w:t>
      </w:r>
    </w:p>
    <w:p w:rsidR="00FE1154" w:rsidRPr="001C279F" w:rsidRDefault="00FE1154" w:rsidP="0038412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6) руководствоваться принципами законности, беспристрастности и справедливости. Информировать органы </w:t>
      </w:r>
      <w:r w:rsidR="00E17863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, в которых он принимает участие, об обстоятельствах, при которых он не может быть беспристрастным; </w:t>
      </w:r>
    </w:p>
    <w:p w:rsidR="00FE1154" w:rsidRPr="001C279F" w:rsidRDefault="00FE1154" w:rsidP="0038412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7) не допускать любых форм публичной поддержки политических партий и организаций; </w:t>
      </w:r>
    </w:p>
    <w:p w:rsidR="00FE1154" w:rsidRPr="001C279F" w:rsidRDefault="00FE1154" w:rsidP="00CE30A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8) проявлять уважение к убеждениям,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согласию; </w:t>
      </w:r>
    </w:p>
    <w:p w:rsidR="004852CE" w:rsidRPr="001C279F" w:rsidRDefault="00FE1154" w:rsidP="004852C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9) содействовать представителям средств массовой информации в объективном освещении деятельности </w:t>
      </w:r>
      <w:r w:rsidR="00E17863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, уважительно относиться к профессиональной деятельности журналистов; </w:t>
      </w:r>
    </w:p>
    <w:p w:rsidR="004852CE" w:rsidRPr="001C279F" w:rsidRDefault="004852CE" w:rsidP="004852C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10) не допускать высказываний, заявлений, обращений от имени </w:t>
      </w:r>
      <w:r w:rsidR="00E17863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 или его рабочих групп, комиссий, не будучи на то ими уполномоченным; </w:t>
      </w:r>
    </w:p>
    <w:p w:rsidR="004852CE" w:rsidRPr="001C279F" w:rsidRDefault="004852CE" w:rsidP="004852C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11) уведомлять ответственного секретаря </w:t>
      </w:r>
      <w:r w:rsidR="00DF482B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, председателя комиссии или руководителя рабочей группы до начала, соответственно, заседания </w:t>
      </w:r>
      <w:r w:rsidR="00DF482B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, комиссии или рабочей группы о своем опоздании или невозможности принять участие в работе органов </w:t>
      </w:r>
      <w:r w:rsidR="00DF482B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; </w:t>
      </w:r>
    </w:p>
    <w:p w:rsidR="004852CE" w:rsidRPr="001C279F" w:rsidRDefault="004852CE" w:rsidP="004852C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12) исключать действия, связанные с влиянием каких-либо личных, имущественных (финансовых) и иных интересов, препятствующих добросовестному исполнению возложенных на него обязанностей; </w:t>
      </w:r>
    </w:p>
    <w:p w:rsidR="004852CE" w:rsidRPr="001C279F" w:rsidRDefault="004852CE" w:rsidP="004852C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13) соблюдать беспристрастность, исключающую возможность влияния на его деятельность со стороны политических партий, органов исполнительной и законодательной власти всех уровней; </w:t>
      </w:r>
    </w:p>
    <w:p w:rsidR="004852CE" w:rsidRPr="001C279F" w:rsidRDefault="004852CE" w:rsidP="004852C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14) соблюдать нормы этики и правила делового поведения; </w:t>
      </w:r>
    </w:p>
    <w:p w:rsidR="004852CE" w:rsidRPr="001C279F" w:rsidRDefault="004852CE" w:rsidP="004852C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15) проявлять корректность и внимательность в обращении с гражданами и должностными лицами; </w:t>
      </w:r>
    </w:p>
    <w:p w:rsidR="004852CE" w:rsidRPr="001C279F" w:rsidRDefault="004852CE" w:rsidP="004852C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16) воздерживаться от поведения, которое могло бы вызвать сомнение в добросовестном исполнении полномочий члена </w:t>
      </w:r>
      <w:r w:rsidR="00DF482B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, а также избегать конфликтных ситуаций, способных нанести ущерб их репутации или авторитету </w:t>
      </w:r>
      <w:r w:rsidR="00DF482B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; </w:t>
      </w:r>
    </w:p>
    <w:p w:rsidR="004852CE" w:rsidRPr="001C279F" w:rsidRDefault="004852CE" w:rsidP="004852C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17) не использовать свое членство в </w:t>
      </w:r>
      <w:r w:rsidR="00DF482B">
        <w:rPr>
          <w:sz w:val="26"/>
          <w:szCs w:val="26"/>
        </w:rPr>
        <w:t>общественном совете</w:t>
      </w:r>
      <w:r w:rsidRPr="001C279F">
        <w:rPr>
          <w:color w:val="auto"/>
          <w:sz w:val="26"/>
          <w:szCs w:val="26"/>
        </w:rPr>
        <w:t xml:space="preserve">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 </w:t>
      </w:r>
    </w:p>
    <w:p w:rsidR="00FE1154" w:rsidRPr="001C279F" w:rsidRDefault="004852CE" w:rsidP="00A242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>18) воздерживаться от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 семейного положения, политических или религиозных убеждений, грубости, проявлений пренебрежительного тона, предъявления неправомерных обвинений, угроз, оскорбительных выражений или реплик, действий</w:t>
      </w:r>
      <w:r w:rsidR="00A2428E" w:rsidRPr="001C279F">
        <w:rPr>
          <w:color w:val="auto"/>
          <w:sz w:val="26"/>
          <w:szCs w:val="26"/>
        </w:rPr>
        <w:t xml:space="preserve"> </w:t>
      </w:r>
      <w:r w:rsidR="00FE1154" w:rsidRPr="001C279F">
        <w:rPr>
          <w:color w:val="auto"/>
          <w:sz w:val="26"/>
          <w:szCs w:val="26"/>
        </w:rPr>
        <w:t xml:space="preserve">препятствующих нормальному общению или провоцирующих противоправное поведение. </w:t>
      </w:r>
    </w:p>
    <w:p w:rsidR="00FE1154" w:rsidRPr="001C279F" w:rsidRDefault="00FE1154" w:rsidP="00A242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2.3. Пропуск заседаний членом </w:t>
      </w:r>
      <w:r w:rsidR="00725FA0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 без уважительной причины (более 3-х раз подряд), дает право Председателю </w:t>
      </w:r>
      <w:r w:rsidR="00725FA0">
        <w:rPr>
          <w:sz w:val="26"/>
          <w:szCs w:val="26"/>
        </w:rPr>
        <w:t>общественного совета</w:t>
      </w:r>
      <w:r w:rsidR="00725FA0" w:rsidRPr="001C279F">
        <w:rPr>
          <w:color w:val="auto"/>
          <w:sz w:val="26"/>
          <w:szCs w:val="26"/>
        </w:rPr>
        <w:t xml:space="preserve"> </w:t>
      </w:r>
      <w:r w:rsidRPr="001C279F">
        <w:rPr>
          <w:color w:val="auto"/>
          <w:sz w:val="26"/>
          <w:szCs w:val="26"/>
        </w:rPr>
        <w:t xml:space="preserve">поставить вопрос об исключении члена </w:t>
      </w:r>
      <w:r w:rsidR="00725FA0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. </w:t>
      </w:r>
    </w:p>
    <w:p w:rsidR="00A2428E" w:rsidRPr="001C279F" w:rsidRDefault="00A2428E" w:rsidP="00A2428E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FE1154" w:rsidRDefault="00FE1154" w:rsidP="00A2428E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1C279F">
        <w:rPr>
          <w:b/>
          <w:color w:val="auto"/>
          <w:sz w:val="26"/>
          <w:szCs w:val="26"/>
        </w:rPr>
        <w:lastRenderedPageBreak/>
        <w:t>III. Ответственность за нарушение Кодекса</w:t>
      </w:r>
    </w:p>
    <w:p w:rsidR="001C279F" w:rsidRPr="001C279F" w:rsidRDefault="001C279F" w:rsidP="00A2428E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FE1154" w:rsidRPr="001C279F" w:rsidRDefault="00FE1154" w:rsidP="00A242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3.1. Нарушением Кодекса признается невыполнение или ненадлежащее выполнение членом </w:t>
      </w:r>
      <w:r w:rsidR="00725FA0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 этических норм поведения, установленных настоящим Кодексом. </w:t>
      </w:r>
    </w:p>
    <w:p w:rsidR="00FE1154" w:rsidRPr="001C279F" w:rsidRDefault="00FE1154" w:rsidP="00A242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3.2. В случае нарушения членом </w:t>
      </w:r>
      <w:r w:rsidR="00725FA0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 норм Кодекса, в том числе на заседаниях </w:t>
      </w:r>
      <w:r w:rsidR="00725FA0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, комиссий, рабочих групп и иных мероприятиях </w:t>
      </w:r>
      <w:r w:rsidR="008D3529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 Председатель предупреждает члена </w:t>
      </w:r>
      <w:r w:rsidR="008D3529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 о недопустимости такого поведения, а в случае повторного нарушения лишает его права выступления в течение всего заседания. </w:t>
      </w:r>
    </w:p>
    <w:p w:rsidR="00FE1154" w:rsidRPr="001C279F" w:rsidRDefault="00FE1154" w:rsidP="00A242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3.3. В случае грубого нарушения членом </w:t>
      </w:r>
      <w:r w:rsidR="008D3529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 норм Кодекса его замена производится в порядке, установленном Положением о</w:t>
      </w:r>
      <w:r w:rsidR="008C444C">
        <w:rPr>
          <w:color w:val="auto"/>
          <w:sz w:val="26"/>
          <w:szCs w:val="26"/>
        </w:rPr>
        <w:t>б</w:t>
      </w:r>
      <w:r w:rsidRPr="001C279F">
        <w:rPr>
          <w:color w:val="auto"/>
          <w:sz w:val="26"/>
          <w:szCs w:val="26"/>
        </w:rPr>
        <w:t xml:space="preserve"> </w:t>
      </w:r>
      <w:r w:rsidR="008D3529">
        <w:rPr>
          <w:sz w:val="26"/>
          <w:szCs w:val="26"/>
        </w:rPr>
        <w:t>общественном совете</w:t>
      </w:r>
      <w:r w:rsidRPr="001C279F">
        <w:rPr>
          <w:color w:val="auto"/>
          <w:sz w:val="26"/>
          <w:szCs w:val="26"/>
        </w:rPr>
        <w:t xml:space="preserve">. </w:t>
      </w:r>
    </w:p>
    <w:p w:rsidR="00FE1154" w:rsidRPr="001C279F" w:rsidRDefault="00FE1154" w:rsidP="00A242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Под грубым нарушением понимается нарушение норм, установленных настоящим Кодексом, допущенное членом </w:t>
      </w:r>
      <w:r w:rsidR="008D3529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 при осуществлении своих полномочий, которое отрицательно повлияло на осуществление целей и задач </w:t>
      </w:r>
      <w:r w:rsidR="008D3529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. </w:t>
      </w:r>
    </w:p>
    <w:p w:rsidR="00A2428E" w:rsidRPr="001C279F" w:rsidRDefault="00A2428E" w:rsidP="00A2428E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FE1154" w:rsidRPr="001C279F" w:rsidRDefault="00FE1154" w:rsidP="00A2428E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1C279F">
        <w:rPr>
          <w:b/>
          <w:color w:val="auto"/>
          <w:sz w:val="26"/>
          <w:szCs w:val="26"/>
        </w:rPr>
        <w:t>IV. Заключительные положения</w:t>
      </w:r>
    </w:p>
    <w:p w:rsidR="00A2428E" w:rsidRPr="001C279F" w:rsidRDefault="00A2428E" w:rsidP="00A2428E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A13CED" w:rsidRPr="001C279F" w:rsidRDefault="00FE1154" w:rsidP="00A13CE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4.1. Действие настоящего Кодекса распространяется на всех членов </w:t>
      </w:r>
      <w:r w:rsidR="008D3529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. </w:t>
      </w:r>
    </w:p>
    <w:p w:rsidR="00A13CED" w:rsidRPr="001C279F" w:rsidRDefault="00FE1154" w:rsidP="00A13CE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4.3. Внесения изменений в Кодекс принимаются большинством голосов от общего числа членов </w:t>
      </w:r>
      <w:r w:rsidR="008C444C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, участвовавших в голосовании, и оформляются протоколом заседания </w:t>
      </w:r>
      <w:r w:rsidR="008C444C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. </w:t>
      </w:r>
    </w:p>
    <w:p w:rsidR="00EF1563" w:rsidRPr="001C279F" w:rsidRDefault="00FE1154" w:rsidP="00A13CED">
      <w:pPr>
        <w:pStyle w:val="Default"/>
        <w:ind w:firstLine="709"/>
        <w:jc w:val="both"/>
        <w:rPr>
          <w:sz w:val="26"/>
          <w:szCs w:val="26"/>
        </w:rPr>
      </w:pPr>
      <w:r w:rsidRPr="001C279F">
        <w:rPr>
          <w:color w:val="auto"/>
          <w:sz w:val="26"/>
          <w:szCs w:val="26"/>
        </w:rPr>
        <w:t xml:space="preserve">4.4. Решения </w:t>
      </w:r>
      <w:r w:rsidR="008C444C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 о внесении изменений в Коде</w:t>
      </w:r>
      <w:proofErr w:type="gramStart"/>
      <w:r w:rsidRPr="001C279F">
        <w:rPr>
          <w:color w:val="auto"/>
          <w:sz w:val="26"/>
          <w:szCs w:val="26"/>
        </w:rPr>
        <w:t>кс вст</w:t>
      </w:r>
      <w:proofErr w:type="gramEnd"/>
      <w:r w:rsidRPr="001C279F">
        <w:rPr>
          <w:color w:val="auto"/>
          <w:sz w:val="26"/>
          <w:szCs w:val="26"/>
        </w:rPr>
        <w:t xml:space="preserve">упают в силу со дня их подписания, если </w:t>
      </w:r>
      <w:r w:rsidR="008C444C">
        <w:rPr>
          <w:sz w:val="26"/>
          <w:szCs w:val="26"/>
        </w:rPr>
        <w:t>общественного совета</w:t>
      </w:r>
      <w:r w:rsidRPr="001C279F">
        <w:rPr>
          <w:color w:val="auto"/>
          <w:sz w:val="26"/>
          <w:szCs w:val="26"/>
        </w:rPr>
        <w:t xml:space="preserve"> не примет иное решение.</w:t>
      </w:r>
    </w:p>
    <w:sectPr w:rsidR="00EF1563" w:rsidRPr="001C279F" w:rsidSect="00F168E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EF" w:rsidRDefault="00EB21EF" w:rsidP="00921B37">
      <w:r>
        <w:separator/>
      </w:r>
    </w:p>
  </w:endnote>
  <w:endnote w:type="continuationSeparator" w:id="0">
    <w:p w:rsidR="00EB21EF" w:rsidRDefault="00EB21EF" w:rsidP="0092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EF" w:rsidRDefault="00EB21EF" w:rsidP="00921B37">
      <w:r>
        <w:separator/>
      </w:r>
    </w:p>
  </w:footnote>
  <w:footnote w:type="continuationSeparator" w:id="0">
    <w:p w:rsidR="00EB21EF" w:rsidRDefault="00EB21EF" w:rsidP="00921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075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EB21EF" w:rsidRPr="00790740" w:rsidRDefault="00EB21EF" w:rsidP="00921B37">
        <w:pPr>
          <w:pStyle w:val="a5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79074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79074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79074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40DB8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790740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2FE"/>
    <w:multiLevelType w:val="multilevel"/>
    <w:tmpl w:val="8ABE37D4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pacing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9E2AD7"/>
    <w:multiLevelType w:val="multilevel"/>
    <w:tmpl w:val="446677CE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pacing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1784959"/>
    <w:multiLevelType w:val="multilevel"/>
    <w:tmpl w:val="5D8A035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pacing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21F62B6"/>
    <w:multiLevelType w:val="multilevel"/>
    <w:tmpl w:val="75F84BD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pacing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9BB52F4"/>
    <w:multiLevelType w:val="multilevel"/>
    <w:tmpl w:val="2FF8C6B6"/>
    <w:lvl w:ilvl="0">
      <w:start w:val="3"/>
      <w:numFmt w:val="decimal"/>
      <w:lvlText w:val="%1."/>
      <w:lvlJc w:val="left"/>
      <w:pPr>
        <w:ind w:left="615" w:hanging="615"/>
      </w:pPr>
    </w:lvl>
    <w:lvl w:ilvl="1">
      <w:start w:val="2"/>
      <w:numFmt w:val="decimal"/>
      <w:lvlText w:val="%1.%2."/>
      <w:lvlJc w:val="left"/>
      <w:pPr>
        <w:ind w:left="1070" w:hanging="720"/>
      </w:p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2130" w:hanging="108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3190" w:hanging="144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4250" w:hanging="1800"/>
      </w:pPr>
    </w:lvl>
    <w:lvl w:ilvl="8">
      <w:start w:val="1"/>
      <w:numFmt w:val="decimal"/>
      <w:lvlText w:val="%1.%2.%3.%4.%5.%6.%7.%8.%9."/>
      <w:lvlJc w:val="left"/>
      <w:pPr>
        <w:ind w:left="4960" w:hanging="2160"/>
      </w:pPr>
    </w:lvl>
  </w:abstractNum>
  <w:abstractNum w:abstractNumId="5">
    <w:nsid w:val="1D917DCB"/>
    <w:multiLevelType w:val="hybridMultilevel"/>
    <w:tmpl w:val="6730F6BA"/>
    <w:lvl w:ilvl="0" w:tplc="FDCE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27CAC"/>
    <w:multiLevelType w:val="multilevel"/>
    <w:tmpl w:val="51466A0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pacing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D15462C"/>
    <w:multiLevelType w:val="multilevel"/>
    <w:tmpl w:val="A9628090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37683F5B"/>
    <w:multiLevelType w:val="multilevel"/>
    <w:tmpl w:val="7E6C6D3A"/>
    <w:lvl w:ilvl="0">
      <w:start w:val="4"/>
      <w:numFmt w:val="decimal"/>
      <w:lvlText w:val="%1."/>
      <w:lvlJc w:val="left"/>
      <w:pPr>
        <w:ind w:left="420" w:hanging="42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63A90F12"/>
    <w:multiLevelType w:val="multilevel"/>
    <w:tmpl w:val="8BF0F274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pacing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02D368B"/>
    <w:multiLevelType w:val="multilevel"/>
    <w:tmpl w:val="73CE055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pacing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3"/>
    <w:rsid w:val="00000869"/>
    <w:rsid w:val="00006EC5"/>
    <w:rsid w:val="00050D69"/>
    <w:rsid w:val="000523DE"/>
    <w:rsid w:val="0007551B"/>
    <w:rsid w:val="000A27EB"/>
    <w:rsid w:val="00130509"/>
    <w:rsid w:val="00162099"/>
    <w:rsid w:val="00162352"/>
    <w:rsid w:val="0019149F"/>
    <w:rsid w:val="001C279F"/>
    <w:rsid w:val="001C501D"/>
    <w:rsid w:val="001E4A1A"/>
    <w:rsid w:val="00201C68"/>
    <w:rsid w:val="0020658B"/>
    <w:rsid w:val="002106F6"/>
    <w:rsid w:val="00214D76"/>
    <w:rsid w:val="0021555D"/>
    <w:rsid w:val="0021704B"/>
    <w:rsid w:val="00242FA4"/>
    <w:rsid w:val="002835AC"/>
    <w:rsid w:val="002852E2"/>
    <w:rsid w:val="002C27B2"/>
    <w:rsid w:val="002E73BC"/>
    <w:rsid w:val="00311645"/>
    <w:rsid w:val="003179CF"/>
    <w:rsid w:val="003215FF"/>
    <w:rsid w:val="003410FC"/>
    <w:rsid w:val="0037016F"/>
    <w:rsid w:val="00384126"/>
    <w:rsid w:val="003C13CE"/>
    <w:rsid w:val="003D185A"/>
    <w:rsid w:val="003F35B4"/>
    <w:rsid w:val="00403BDD"/>
    <w:rsid w:val="00405A12"/>
    <w:rsid w:val="00440DB8"/>
    <w:rsid w:val="00454953"/>
    <w:rsid w:val="00481FFB"/>
    <w:rsid w:val="004852CE"/>
    <w:rsid w:val="004A6D84"/>
    <w:rsid w:val="004E3723"/>
    <w:rsid w:val="00531AAE"/>
    <w:rsid w:val="0053771F"/>
    <w:rsid w:val="00555122"/>
    <w:rsid w:val="00586585"/>
    <w:rsid w:val="005955CF"/>
    <w:rsid w:val="005A23A1"/>
    <w:rsid w:val="006251A1"/>
    <w:rsid w:val="00640C0B"/>
    <w:rsid w:val="006B349E"/>
    <w:rsid w:val="006C127F"/>
    <w:rsid w:val="00715757"/>
    <w:rsid w:val="00725FA0"/>
    <w:rsid w:val="00750E45"/>
    <w:rsid w:val="00765BCC"/>
    <w:rsid w:val="00774AC8"/>
    <w:rsid w:val="00784DE7"/>
    <w:rsid w:val="00786BEB"/>
    <w:rsid w:val="00790740"/>
    <w:rsid w:val="007A4824"/>
    <w:rsid w:val="007C2278"/>
    <w:rsid w:val="007F08A1"/>
    <w:rsid w:val="00804E67"/>
    <w:rsid w:val="00862CF6"/>
    <w:rsid w:val="00871FDD"/>
    <w:rsid w:val="00886957"/>
    <w:rsid w:val="00886D60"/>
    <w:rsid w:val="008A7911"/>
    <w:rsid w:val="008B6B0F"/>
    <w:rsid w:val="008C444C"/>
    <w:rsid w:val="008D3529"/>
    <w:rsid w:val="008E0381"/>
    <w:rsid w:val="00921B37"/>
    <w:rsid w:val="00941AC8"/>
    <w:rsid w:val="0097083C"/>
    <w:rsid w:val="00974666"/>
    <w:rsid w:val="0099327F"/>
    <w:rsid w:val="009D0182"/>
    <w:rsid w:val="009D425B"/>
    <w:rsid w:val="009E05E8"/>
    <w:rsid w:val="009E7804"/>
    <w:rsid w:val="00A13CED"/>
    <w:rsid w:val="00A2428E"/>
    <w:rsid w:val="00A95A5C"/>
    <w:rsid w:val="00AA6B1E"/>
    <w:rsid w:val="00AA7CFF"/>
    <w:rsid w:val="00B06A29"/>
    <w:rsid w:val="00B36B3B"/>
    <w:rsid w:val="00B4076B"/>
    <w:rsid w:val="00B52CB3"/>
    <w:rsid w:val="00BB5183"/>
    <w:rsid w:val="00BD31D2"/>
    <w:rsid w:val="00BD6A33"/>
    <w:rsid w:val="00BE5D2A"/>
    <w:rsid w:val="00BF4594"/>
    <w:rsid w:val="00C0581D"/>
    <w:rsid w:val="00C309B4"/>
    <w:rsid w:val="00C56180"/>
    <w:rsid w:val="00C654F7"/>
    <w:rsid w:val="00CA11A7"/>
    <w:rsid w:val="00CB6CCC"/>
    <w:rsid w:val="00CD591D"/>
    <w:rsid w:val="00CE30A6"/>
    <w:rsid w:val="00CF5DAB"/>
    <w:rsid w:val="00D238D5"/>
    <w:rsid w:val="00D431A4"/>
    <w:rsid w:val="00D600AF"/>
    <w:rsid w:val="00D724F7"/>
    <w:rsid w:val="00DF482B"/>
    <w:rsid w:val="00E17863"/>
    <w:rsid w:val="00E25A09"/>
    <w:rsid w:val="00E56F4B"/>
    <w:rsid w:val="00E7240B"/>
    <w:rsid w:val="00E94A9C"/>
    <w:rsid w:val="00EA370F"/>
    <w:rsid w:val="00EB21EF"/>
    <w:rsid w:val="00EF1563"/>
    <w:rsid w:val="00EF40D9"/>
    <w:rsid w:val="00F02B52"/>
    <w:rsid w:val="00F168EE"/>
    <w:rsid w:val="00F40D39"/>
    <w:rsid w:val="00F959F1"/>
    <w:rsid w:val="00FA62AE"/>
    <w:rsid w:val="00F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6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563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EF1563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F1563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unhideWhenUsed/>
    <w:rsid w:val="00921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B3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1B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B3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B3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FE115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6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563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EF1563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F1563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unhideWhenUsed/>
    <w:rsid w:val="00921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B3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1B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B3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B3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FE115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BCA36-38C8-4086-9066-D23825B1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Барабанщикова</dc:creator>
  <cp:lastModifiedBy>Богмонова Оксана Вячеславовна</cp:lastModifiedBy>
  <cp:revision>14</cp:revision>
  <dcterms:created xsi:type="dcterms:W3CDTF">2024-02-06T02:21:00Z</dcterms:created>
  <dcterms:modified xsi:type="dcterms:W3CDTF">2024-02-22T00:10:00Z</dcterms:modified>
</cp:coreProperties>
</file>